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5" w:rsidRPr="00037DDC" w:rsidRDefault="00037DDC" w:rsidP="00037DDC">
      <w:pPr>
        <w:jc w:val="center"/>
        <w:rPr>
          <w:b/>
          <w:sz w:val="28"/>
        </w:rPr>
      </w:pPr>
      <w:r w:rsidRPr="00037DDC">
        <w:rPr>
          <w:rFonts w:hint="eastAsia"/>
          <w:b/>
          <w:sz w:val="28"/>
        </w:rPr>
        <w:t>东方深秘录</w:t>
      </w:r>
      <w:r w:rsidRPr="00037DDC">
        <w:rPr>
          <w:rFonts w:hint="eastAsia"/>
          <w:b/>
          <w:sz w:val="28"/>
        </w:rPr>
        <w:t xml:space="preserve"> </w:t>
      </w:r>
      <w:r w:rsidRPr="00037DDC">
        <w:rPr>
          <w:rFonts w:hint="eastAsia"/>
          <w:b/>
          <w:sz w:val="28"/>
        </w:rPr>
        <w:t>反调试分析</w:t>
      </w:r>
    </w:p>
    <w:p w:rsidR="00037DDC" w:rsidRPr="005816CA" w:rsidRDefault="005816CA">
      <w:pPr>
        <w:rPr>
          <w:b/>
        </w:rPr>
      </w:pPr>
      <w:r>
        <w:rPr>
          <w:rFonts w:hint="eastAsia"/>
          <w:b/>
        </w:rPr>
        <w:t>一、</w:t>
      </w:r>
      <w:r w:rsidRPr="005816CA">
        <w:rPr>
          <w:rFonts w:hint="eastAsia"/>
          <w:b/>
        </w:rPr>
        <w:t>反调试分析</w:t>
      </w:r>
    </w:p>
    <w:p w:rsidR="00037DDC" w:rsidRDefault="00037DDC">
      <w:r>
        <w:rPr>
          <w:rFonts w:hint="eastAsia"/>
        </w:rPr>
        <w:t>反调试工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要由这两个函数完成：（地址为</w:t>
      </w:r>
      <w:r w:rsidR="008C037D">
        <w:rPr>
          <w:rFonts w:hint="eastAsia"/>
        </w:rPr>
        <w:t>关闭</w:t>
      </w:r>
      <w:r>
        <w:rPr>
          <w:rFonts w:hint="eastAsia"/>
        </w:rPr>
        <w:t xml:space="preserve"> ASLR </w:t>
      </w:r>
      <w:r>
        <w:rPr>
          <w:rFonts w:hint="eastAsia"/>
        </w:rPr>
        <w:t>后的地址）</w:t>
      </w:r>
    </w:p>
    <w:p w:rsidR="00037DDC" w:rsidRDefault="00037DDC" w:rsidP="006B6B88">
      <w:pPr>
        <w:ind w:leftChars="100" w:left="210"/>
      </w:pPr>
      <w:r>
        <w:rPr>
          <w:rFonts w:hint="eastAsia"/>
        </w:rPr>
        <w:t xml:space="preserve">sub_006585A0: antidebugger1 </w:t>
      </w:r>
      <w:r>
        <w:rPr>
          <w:rFonts w:hint="eastAsia"/>
        </w:rPr>
        <w:t>在程序刚启动时被执行（</w:t>
      </w:r>
      <w:r w:rsidRPr="00037DDC">
        <w:rPr>
          <w:rFonts w:hint="eastAsia"/>
          <w:color w:val="0000FF"/>
        </w:rPr>
        <w:t>蓝色</w:t>
      </w:r>
      <w:r>
        <w:rPr>
          <w:rFonts w:hint="eastAsia"/>
        </w:rPr>
        <w:t>、</w:t>
      </w:r>
      <w:r w:rsidR="004D11C7" w:rsidRPr="004D11C7">
        <w:rPr>
          <w:rFonts w:hint="eastAsia"/>
          <w:color w:val="990099"/>
        </w:rPr>
        <w:t>紫色</w:t>
      </w:r>
      <w:r w:rsidR="004D11C7">
        <w:rPr>
          <w:rFonts w:hint="eastAsia"/>
        </w:rPr>
        <w:t>、</w:t>
      </w:r>
      <w:r w:rsidRPr="00037DDC">
        <w:rPr>
          <w:rFonts w:hint="eastAsia"/>
          <w:color w:val="008000"/>
        </w:rPr>
        <w:t>绿色</w:t>
      </w:r>
      <w:r>
        <w:rPr>
          <w:rFonts w:hint="eastAsia"/>
        </w:rPr>
        <w:t>）</w:t>
      </w:r>
    </w:p>
    <w:p w:rsidR="00037DDC" w:rsidRDefault="00037DDC" w:rsidP="006B6B88">
      <w:pPr>
        <w:ind w:leftChars="100" w:left="210"/>
      </w:pPr>
      <w:r>
        <w:rPr>
          <w:rFonts w:hint="eastAsia"/>
        </w:rPr>
        <w:t xml:space="preserve">sub_00659620: antidebugger2 </w:t>
      </w:r>
      <w:r>
        <w:rPr>
          <w:rFonts w:hint="eastAsia"/>
        </w:rPr>
        <w:t>在游戏过程中执行（</w:t>
      </w:r>
      <w:r w:rsidRPr="00037DDC">
        <w:rPr>
          <w:rFonts w:hint="eastAsia"/>
          <w:color w:val="FF0000"/>
        </w:rPr>
        <w:t>红色</w:t>
      </w:r>
      <w:r>
        <w:rPr>
          <w:rFonts w:hint="eastAsia"/>
        </w:rPr>
        <w:t>）</w:t>
      </w:r>
    </w:p>
    <w:p w:rsidR="00037DDC" w:rsidRDefault="00037DDC">
      <w:r>
        <w:rPr>
          <w:rFonts w:hint="eastAsia"/>
        </w:rPr>
        <w:t>这两个函数完成的工作可以由下表表示：</w:t>
      </w:r>
    </w:p>
    <w:tbl>
      <w:tblPr>
        <w:tblStyle w:val="a3"/>
        <w:tblpPr w:leftFromText="180" w:rightFromText="180" w:vertAnchor="page" w:horzAnchor="margin" w:tblpX="256" w:tblpY="3986"/>
        <w:tblW w:w="8046" w:type="dxa"/>
        <w:tblLook w:val="04A0"/>
      </w:tblPr>
      <w:tblGrid>
        <w:gridCol w:w="4005"/>
        <w:gridCol w:w="4041"/>
      </w:tblGrid>
      <w:tr w:rsidR="006B6B88" w:rsidTr="004D11C7">
        <w:trPr>
          <w:trHeight w:val="274"/>
        </w:trPr>
        <w:tc>
          <w:tcPr>
            <w:tcW w:w="4005" w:type="dxa"/>
            <w:tcBorders>
              <w:bottom w:val="single" w:sz="4" w:space="0" w:color="auto"/>
            </w:tcBorders>
          </w:tcPr>
          <w:p w:rsidR="006B6B88" w:rsidRPr="00037DDC" w:rsidRDefault="006B6B88" w:rsidP="003E7267">
            <w:pPr>
              <w:jc w:val="center"/>
              <w:rPr>
                <w:b/>
              </w:rPr>
            </w:pPr>
            <w:r w:rsidRPr="00037DDC">
              <w:rPr>
                <w:rFonts w:hint="eastAsia"/>
                <w:b/>
              </w:rPr>
              <w:t>游戏进程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6B6B88" w:rsidRPr="00037DDC" w:rsidRDefault="006B6B88" w:rsidP="003E7267">
            <w:pPr>
              <w:jc w:val="center"/>
              <w:rPr>
                <w:b/>
              </w:rPr>
            </w:pPr>
            <w:r w:rsidRPr="00037DDC">
              <w:rPr>
                <w:rFonts w:hint="eastAsia"/>
                <w:b/>
              </w:rPr>
              <w:t>调试器进程</w:t>
            </w:r>
          </w:p>
        </w:tc>
      </w:tr>
      <w:tr w:rsidR="006B6B88" w:rsidTr="004D11C7"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6B6B88" w:rsidRPr="000A7D36" w:rsidRDefault="006B6B88" w:rsidP="003E7267">
            <w:pPr>
              <w:jc w:val="center"/>
              <w:rPr>
                <w:b/>
              </w:rPr>
            </w:pPr>
            <w:r w:rsidRPr="000A7D36">
              <w:rPr>
                <w:rFonts w:hint="eastAsia"/>
                <w:b/>
              </w:rPr>
              <w:t>游戏开始前</w:t>
            </w:r>
          </w:p>
        </w:tc>
      </w:tr>
      <w:tr w:rsidR="006B6B88" w:rsidTr="003E7267">
        <w:tc>
          <w:tcPr>
            <w:tcW w:w="4005" w:type="dxa"/>
          </w:tcPr>
          <w:p w:rsidR="006B6B88" w:rsidRPr="00037DDC" w:rsidRDefault="006B6B88" w:rsidP="003E7267">
            <w:pPr>
              <w:rPr>
                <w:color w:val="0000FF"/>
              </w:rPr>
            </w:pPr>
            <w:r w:rsidRPr="00037DDC">
              <w:rPr>
                <w:rFonts w:hint="eastAsia"/>
                <w:color w:val="0000FF"/>
              </w:rPr>
              <w:t>检查自身进程加载的模块</w:t>
            </w:r>
          </w:p>
        </w:tc>
        <w:tc>
          <w:tcPr>
            <w:tcW w:w="4041" w:type="dxa"/>
            <w:vMerge w:val="restart"/>
          </w:tcPr>
          <w:p w:rsidR="006B6B88" w:rsidRDefault="006B6B88" w:rsidP="003E7267"/>
        </w:tc>
      </w:tr>
      <w:tr w:rsidR="006B6B88" w:rsidTr="003E7267">
        <w:tc>
          <w:tcPr>
            <w:tcW w:w="4005" w:type="dxa"/>
          </w:tcPr>
          <w:p w:rsidR="006B6B88" w:rsidRPr="00037DDC" w:rsidRDefault="006B6B88" w:rsidP="003E7267">
            <w:pPr>
              <w:rPr>
                <w:color w:val="0000FF"/>
              </w:rPr>
            </w:pPr>
            <w:r w:rsidRPr="00037DDC">
              <w:rPr>
                <w:rFonts w:hint="eastAsia"/>
                <w:color w:val="0000FF"/>
              </w:rPr>
              <w:t>检查调试器是否存在（不存在）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4005" w:type="dxa"/>
          </w:tcPr>
          <w:p w:rsidR="006B6B88" w:rsidRPr="00037DDC" w:rsidRDefault="006B6B88" w:rsidP="003E7267">
            <w:pPr>
              <w:rPr>
                <w:color w:val="0000FF"/>
              </w:rPr>
            </w:pPr>
            <w:r w:rsidRPr="00037DDC">
              <w:rPr>
                <w:rFonts w:hint="eastAsia"/>
                <w:color w:val="0000FF"/>
              </w:rPr>
              <w:t>检查参数（未发现特殊的参数）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4005" w:type="dxa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创建一块共享内存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4005" w:type="dxa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向共享内存写入自己的</w:t>
            </w:r>
            <w:r w:rsidRPr="004D11C7">
              <w:rPr>
                <w:rFonts w:hint="eastAsia"/>
                <w:color w:val="990099"/>
              </w:rPr>
              <w:t>PID</w:t>
            </w:r>
            <w:r w:rsidRPr="004D11C7">
              <w:rPr>
                <w:rFonts w:hint="eastAsia"/>
                <w:color w:val="990099"/>
              </w:rPr>
              <w:t>等信息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4005" w:type="dxa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用特殊的参数创建一个自己的新进程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4005" w:type="dxa"/>
            <w:vMerge w:val="restart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循环检查，等待调试器附加</w:t>
            </w:r>
          </w:p>
        </w:tc>
        <w:tc>
          <w:tcPr>
            <w:tcW w:w="4041" w:type="dxa"/>
          </w:tcPr>
          <w:p w:rsidR="006B6B88" w:rsidRPr="004D11C7" w:rsidRDefault="006B6B88" w:rsidP="003E7267">
            <w:pPr>
              <w:rPr>
                <w:color w:val="0000FF"/>
              </w:rPr>
            </w:pPr>
            <w:r w:rsidRPr="004D11C7">
              <w:rPr>
                <w:rFonts w:hint="eastAsia"/>
                <w:color w:val="0000FF"/>
              </w:rPr>
              <w:t>检查自身进程加载的模块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4D11C7" w:rsidRDefault="006B6B88" w:rsidP="003E7267">
            <w:pPr>
              <w:rPr>
                <w:color w:val="0000FF"/>
              </w:rPr>
            </w:pPr>
            <w:r w:rsidRPr="004D11C7">
              <w:rPr>
                <w:rFonts w:hint="eastAsia"/>
                <w:color w:val="0000FF"/>
              </w:rPr>
              <w:t>检查调试器是否存在（不存在）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4D11C7" w:rsidRDefault="006B6B88" w:rsidP="003E7267">
            <w:pPr>
              <w:rPr>
                <w:color w:val="0000FF"/>
              </w:rPr>
            </w:pPr>
            <w:r w:rsidRPr="004D11C7">
              <w:rPr>
                <w:rFonts w:hint="eastAsia"/>
                <w:color w:val="0000FF"/>
              </w:rPr>
              <w:t>检查参数（发现特殊的参数）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设置进程权限，禁止调试器附加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创建一个特殊的“窗口”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打开共享内存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读取共享内存的中的</w:t>
            </w:r>
            <w:r w:rsidRPr="00037DDC">
              <w:rPr>
                <w:rFonts w:hint="eastAsia"/>
                <w:color w:val="008000"/>
              </w:rPr>
              <w:t>PID</w:t>
            </w:r>
          </w:p>
        </w:tc>
      </w:tr>
      <w:tr w:rsidR="006B6B88" w:rsidTr="003E7267">
        <w:tc>
          <w:tcPr>
            <w:tcW w:w="4005" w:type="dxa"/>
            <w:vMerge/>
          </w:tcPr>
          <w:p w:rsidR="006B6B88" w:rsidRPr="004D11C7" w:rsidRDefault="006B6B88" w:rsidP="003E7267">
            <w:pPr>
              <w:rPr>
                <w:color w:val="990099"/>
              </w:rPr>
            </w:pPr>
          </w:p>
        </w:tc>
        <w:tc>
          <w:tcPr>
            <w:tcW w:w="4041" w:type="dxa"/>
          </w:tcPr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调试器附加到游戏进程</w:t>
            </w:r>
          </w:p>
        </w:tc>
      </w:tr>
      <w:tr w:rsidR="006B6B88" w:rsidTr="003E7267">
        <w:tc>
          <w:tcPr>
            <w:tcW w:w="4005" w:type="dxa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发现调试器附加</w:t>
            </w:r>
          </w:p>
        </w:tc>
        <w:tc>
          <w:tcPr>
            <w:tcW w:w="4041" w:type="dxa"/>
            <w:vMerge w:val="restart"/>
          </w:tcPr>
          <w:p w:rsidR="006B6B88" w:rsidRPr="004B125E" w:rsidRDefault="006B6B88" w:rsidP="003E7267"/>
        </w:tc>
      </w:tr>
      <w:tr w:rsidR="006B6B88" w:rsidTr="003E7267">
        <w:trPr>
          <w:trHeight w:val="182"/>
        </w:trPr>
        <w:tc>
          <w:tcPr>
            <w:tcW w:w="4005" w:type="dxa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设置进程权限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4005" w:type="dxa"/>
          </w:tcPr>
          <w:p w:rsidR="006B6B88" w:rsidRPr="004D11C7" w:rsidRDefault="006B6B88" w:rsidP="003E7267">
            <w:pPr>
              <w:rPr>
                <w:color w:val="990099"/>
              </w:rPr>
            </w:pPr>
            <w:r w:rsidRPr="004D11C7">
              <w:rPr>
                <w:rFonts w:hint="eastAsia"/>
                <w:color w:val="990099"/>
              </w:rPr>
              <w:t>开始游戏</w:t>
            </w:r>
          </w:p>
        </w:tc>
        <w:tc>
          <w:tcPr>
            <w:tcW w:w="4041" w:type="dxa"/>
            <w:vMerge/>
          </w:tcPr>
          <w:p w:rsidR="006B6B88" w:rsidRDefault="006B6B88" w:rsidP="003E7267"/>
        </w:tc>
      </w:tr>
      <w:tr w:rsidR="006B6B88" w:rsidTr="003E7267">
        <w:tc>
          <w:tcPr>
            <w:tcW w:w="8046" w:type="dxa"/>
            <w:gridSpan w:val="2"/>
          </w:tcPr>
          <w:p w:rsidR="006B6B88" w:rsidRPr="000A7D36" w:rsidRDefault="006B6B88" w:rsidP="003E7267">
            <w:pPr>
              <w:jc w:val="center"/>
              <w:rPr>
                <w:b/>
              </w:rPr>
            </w:pPr>
            <w:r w:rsidRPr="000A7D36">
              <w:rPr>
                <w:rFonts w:hint="eastAsia"/>
                <w:b/>
              </w:rPr>
              <w:t>游戏开始后</w:t>
            </w:r>
          </w:p>
        </w:tc>
      </w:tr>
      <w:tr w:rsidR="006B6B88" w:rsidTr="003E7267">
        <w:trPr>
          <w:trHeight w:val="1258"/>
        </w:trPr>
        <w:tc>
          <w:tcPr>
            <w:tcW w:w="4005" w:type="dxa"/>
            <w:tcBorders>
              <w:bottom w:val="single" w:sz="4" w:space="0" w:color="auto"/>
            </w:tcBorders>
          </w:tcPr>
          <w:p w:rsidR="006B6B88" w:rsidRPr="00037DDC" w:rsidRDefault="006B6B88" w:rsidP="003E7267">
            <w:pPr>
              <w:rPr>
                <w:u w:val="single"/>
              </w:rPr>
            </w:pPr>
            <w:r w:rsidRPr="00037DDC">
              <w:rPr>
                <w:rFonts w:hint="eastAsia"/>
                <w:u w:val="single"/>
              </w:rPr>
              <w:t>每隔一段时间做如下事情：</w:t>
            </w:r>
          </w:p>
          <w:p w:rsidR="006B6B88" w:rsidRPr="00037DDC" w:rsidRDefault="006B6B88" w:rsidP="003E7267">
            <w:pPr>
              <w:rPr>
                <w:color w:val="FF0000"/>
              </w:rPr>
            </w:pPr>
            <w:r w:rsidRPr="00037DDC">
              <w:rPr>
                <w:rFonts w:hint="eastAsia"/>
                <w:color w:val="FF0000"/>
              </w:rPr>
              <w:t>检查调试器创建的“窗口”</w:t>
            </w:r>
          </w:p>
          <w:p w:rsidR="006B6B88" w:rsidRPr="00037DDC" w:rsidRDefault="006B6B88" w:rsidP="003E7267">
            <w:pPr>
              <w:rPr>
                <w:color w:val="FF0000"/>
              </w:rPr>
            </w:pPr>
            <w:r w:rsidRPr="00037DDC">
              <w:rPr>
                <w:rFonts w:hint="eastAsia"/>
                <w:color w:val="FF0000"/>
              </w:rPr>
              <w:t>检查共享内存的时间戳</w:t>
            </w:r>
          </w:p>
          <w:p w:rsidR="006B6B88" w:rsidRPr="00037DDC" w:rsidRDefault="006B6B88" w:rsidP="003E7267">
            <w:pPr>
              <w:rPr>
                <w:color w:val="FF0000"/>
              </w:rPr>
            </w:pPr>
            <w:r w:rsidRPr="00037DDC">
              <w:rPr>
                <w:rFonts w:hint="eastAsia"/>
                <w:color w:val="FF0000"/>
              </w:rPr>
              <w:t>检查</w:t>
            </w:r>
            <w:proofErr w:type="spellStart"/>
            <w:r w:rsidRPr="00037DDC">
              <w:rPr>
                <w:color w:val="FF0000"/>
              </w:rPr>
              <w:t>NtGlobalFlags</w:t>
            </w:r>
            <w:proofErr w:type="spellEnd"/>
            <w:r w:rsidRPr="00037DDC">
              <w:rPr>
                <w:rFonts w:hint="eastAsia"/>
                <w:color w:val="FF0000"/>
              </w:rPr>
              <w:t>标记（不存在）</w:t>
            </w:r>
          </w:p>
          <w:p w:rsidR="006B6B88" w:rsidRPr="00037DDC" w:rsidRDefault="006B6B88" w:rsidP="003E7267">
            <w:pPr>
              <w:rPr>
                <w:color w:val="FF0000"/>
              </w:rPr>
            </w:pPr>
            <w:r w:rsidRPr="00037DDC">
              <w:rPr>
                <w:rFonts w:hint="eastAsia"/>
                <w:color w:val="FF0000"/>
              </w:rPr>
              <w:t>检查调试器是否存在（存在）</w:t>
            </w:r>
          </w:p>
          <w:p w:rsidR="006B6B88" w:rsidRPr="00037DDC" w:rsidRDefault="006B6B88" w:rsidP="003E7267">
            <w:pPr>
              <w:rPr>
                <w:color w:val="7030A0"/>
              </w:rPr>
            </w:pPr>
            <w:r w:rsidRPr="00037DDC">
              <w:rPr>
                <w:rFonts w:hint="eastAsia"/>
                <w:color w:val="FF0000"/>
              </w:rPr>
              <w:t>枚举窗口检查黑名单</w:t>
            </w:r>
          </w:p>
        </w:tc>
        <w:tc>
          <w:tcPr>
            <w:tcW w:w="4041" w:type="dxa"/>
          </w:tcPr>
          <w:p w:rsidR="006B6B88" w:rsidRPr="00037DDC" w:rsidRDefault="006B6B88" w:rsidP="003E7267">
            <w:pPr>
              <w:rPr>
                <w:u w:val="single"/>
              </w:rPr>
            </w:pPr>
            <w:r w:rsidRPr="00037DDC">
              <w:rPr>
                <w:rFonts w:hint="eastAsia"/>
                <w:u w:val="single"/>
              </w:rPr>
              <w:t>每隔一段时间做如下事情：</w:t>
            </w:r>
          </w:p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处理“窗口”消息循环</w:t>
            </w:r>
          </w:p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处理调试消息循环</w:t>
            </w:r>
          </w:p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检查调试器是否存在（不存在）</w:t>
            </w:r>
          </w:p>
          <w:p w:rsidR="006B6B88" w:rsidRPr="00037DDC" w:rsidRDefault="006B6B88" w:rsidP="003E7267">
            <w:pPr>
              <w:rPr>
                <w:color w:val="008000"/>
              </w:rPr>
            </w:pPr>
            <w:r w:rsidRPr="00037DDC">
              <w:rPr>
                <w:rFonts w:hint="eastAsia"/>
                <w:color w:val="008000"/>
              </w:rPr>
              <w:t>检查</w:t>
            </w:r>
            <w:proofErr w:type="spellStart"/>
            <w:r w:rsidRPr="00037DDC">
              <w:rPr>
                <w:color w:val="008000"/>
              </w:rPr>
              <w:t>NtGlobalFlags</w:t>
            </w:r>
            <w:proofErr w:type="spellEnd"/>
            <w:r w:rsidRPr="00037DDC">
              <w:rPr>
                <w:rFonts w:hint="eastAsia"/>
                <w:color w:val="008000"/>
              </w:rPr>
              <w:t>标记（不存在）</w:t>
            </w:r>
          </w:p>
          <w:p w:rsidR="006B6B88" w:rsidRDefault="006B6B88" w:rsidP="003E7267">
            <w:r w:rsidRPr="00037DDC">
              <w:rPr>
                <w:rFonts w:hint="eastAsia"/>
                <w:color w:val="008000"/>
              </w:rPr>
              <w:t>向共享内存写入时间戳</w:t>
            </w:r>
          </w:p>
        </w:tc>
      </w:tr>
    </w:tbl>
    <w:p w:rsidR="006B6B88" w:rsidRDefault="006B6B88"/>
    <w:p w:rsidR="00037DDC" w:rsidRDefault="00037DDC"/>
    <w:p w:rsidR="008C037D" w:rsidRDefault="008C037D">
      <w:r>
        <w:rPr>
          <w:rFonts w:hint="eastAsia"/>
        </w:rPr>
        <w:t>需要指出的是：</w:t>
      </w:r>
    </w:p>
    <w:p w:rsidR="008C037D" w:rsidRDefault="008C037D" w:rsidP="008C037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整个反调试是由两个进程协同完成的，若调试器进程僵死则游戏进程很快就会发现。</w:t>
      </w:r>
    </w:p>
    <w:p w:rsidR="008C037D" w:rsidRDefault="008C037D" w:rsidP="008C037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简单地屏蔽掉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IsDebuggerPresent</w:t>
      </w:r>
      <w:proofErr w:type="spellEnd"/>
      <w:r>
        <w:rPr>
          <w:rFonts w:hint="eastAsia"/>
        </w:rPr>
        <w:t>反而会导致游戏发现自己被调试。</w:t>
      </w:r>
    </w:p>
    <w:p w:rsidR="008C037D" w:rsidRDefault="008C037D" w:rsidP="008C037D">
      <w:pPr>
        <w:pStyle w:val="a4"/>
        <w:numPr>
          <w:ilvl w:val="0"/>
          <w:numId w:val="1"/>
        </w:numPr>
        <w:ind w:firstLineChars="0"/>
      </w:pPr>
      <w:r w:rsidRPr="008C037D">
        <w:rPr>
          <w:rFonts w:hint="eastAsia"/>
        </w:rPr>
        <w:t xml:space="preserve">PEB </w:t>
      </w:r>
      <w:proofErr w:type="spellStart"/>
      <w:r w:rsidRPr="008C037D">
        <w:rPr>
          <w:rFonts w:hint="eastAsia"/>
        </w:rPr>
        <w:t>NtGlobalFlags</w:t>
      </w:r>
      <w:proofErr w:type="spellEnd"/>
      <w:r w:rsidRPr="008C037D">
        <w:rPr>
          <w:rFonts w:hint="eastAsia"/>
        </w:rPr>
        <w:t>标记</w:t>
      </w:r>
      <w:r>
        <w:rPr>
          <w:rFonts w:hint="eastAsia"/>
        </w:rPr>
        <w:t>仅会在被调试程序是由调试器启动时被设置。</w:t>
      </w:r>
    </w:p>
    <w:p w:rsidR="008C037D" w:rsidRDefault="008C037D" w:rsidP="00A645A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在程序反调试开始处，程序会</w:t>
      </w:r>
      <w:r w:rsidRPr="008C037D">
        <w:rPr>
          <w:rFonts w:hint="eastAsia"/>
        </w:rPr>
        <w:t>检查自身进程加载的模块</w:t>
      </w:r>
      <w:r>
        <w:rPr>
          <w:rFonts w:hint="eastAsia"/>
        </w:rPr>
        <w:t>，程序会比对模块的路径与系统路径（这一般是</w:t>
      </w:r>
      <w:r>
        <w:rPr>
          <w:rFonts w:hint="eastAsia"/>
        </w:rPr>
        <w:t>C:\Windows\system32</w:t>
      </w:r>
      <w:r>
        <w:rPr>
          <w:rFonts w:hint="eastAsia"/>
        </w:rPr>
        <w:t>），若模块的路径在字典序上小于系统路径</w:t>
      </w:r>
      <w:r w:rsidR="00A645AB">
        <w:rPr>
          <w:rFonts w:hint="eastAsia"/>
        </w:rPr>
        <w:t>则程序会退出</w:t>
      </w:r>
      <w:r>
        <w:rPr>
          <w:rFonts w:hint="eastAsia"/>
        </w:rPr>
        <w:t>（</w:t>
      </w:r>
      <w:r w:rsidR="00A645AB">
        <w:rPr>
          <w:rFonts w:hint="eastAsia"/>
        </w:rPr>
        <w:t>“小于”是</w:t>
      </w:r>
      <w:r>
        <w:rPr>
          <w:rFonts w:hint="eastAsia"/>
        </w:rPr>
        <w:t>因为程序会加载</w:t>
      </w:r>
      <w:r>
        <w:rPr>
          <w:rFonts w:hint="eastAsia"/>
        </w:rPr>
        <w:t>C:\Windows\syswow64</w:t>
      </w:r>
      <w:r>
        <w:rPr>
          <w:rFonts w:hint="eastAsia"/>
        </w:rPr>
        <w:t>下的模块）。</w:t>
      </w:r>
      <w:r>
        <w:rPr>
          <w:rFonts w:hint="eastAsia"/>
        </w:rPr>
        <w:t xml:space="preserve"> </w:t>
      </w:r>
    </w:p>
    <w:p w:rsidR="002A0E6C" w:rsidRDefault="002A0E6C">
      <w:pPr>
        <w:widowControl/>
        <w:jc w:val="left"/>
      </w:pPr>
      <w:r>
        <w:br w:type="page"/>
      </w:r>
    </w:p>
    <w:p w:rsidR="00037DDC" w:rsidRDefault="008C037D">
      <w:r>
        <w:rPr>
          <w:rFonts w:hint="eastAsia"/>
        </w:rPr>
        <w:lastRenderedPageBreak/>
        <w:t>另外还有若干个</w:t>
      </w:r>
      <w:r w:rsidR="002A0E6C">
        <w:rPr>
          <w:rFonts w:hint="eastAsia"/>
        </w:rPr>
        <w:t>函数用来反调试</w:t>
      </w:r>
      <w:r w:rsidR="005816CA">
        <w:rPr>
          <w:rFonts w:hint="eastAsia"/>
        </w:rPr>
        <w:t>，这里就不仔细分析了</w:t>
      </w:r>
      <w:r w:rsidR="002A0E6C">
        <w:rPr>
          <w:rFonts w:hint="eastAsia"/>
        </w:rPr>
        <w:t>：</w:t>
      </w:r>
    </w:p>
    <w:p w:rsidR="002A0E6C" w:rsidRDefault="002A0E6C" w:rsidP="005816CA">
      <w:pPr>
        <w:ind w:leftChars="100" w:left="210"/>
      </w:pPr>
      <w:r>
        <w:rPr>
          <w:rFonts w:hint="eastAsia"/>
        </w:rPr>
        <w:t xml:space="preserve">sub_00657FA0: </w:t>
      </w:r>
      <w:r>
        <w:rPr>
          <w:rFonts w:hint="eastAsia"/>
        </w:rPr>
        <w:t>逃脱调试器并结束进程</w:t>
      </w:r>
    </w:p>
    <w:p w:rsidR="002A0E6C" w:rsidRDefault="002A0E6C" w:rsidP="005816CA">
      <w:pPr>
        <w:ind w:leftChars="100" w:left="210"/>
      </w:pPr>
      <w:r>
        <w:rPr>
          <w:rFonts w:hint="eastAsia"/>
        </w:rPr>
        <w:t xml:space="preserve">sub_00658020: </w:t>
      </w:r>
      <w:r>
        <w:rPr>
          <w:rFonts w:hint="eastAsia"/>
        </w:rPr>
        <w:t>设置进程权限，防止调试器附加</w:t>
      </w:r>
    </w:p>
    <w:p w:rsidR="002A0E6C" w:rsidRDefault="002A0E6C" w:rsidP="005816CA">
      <w:pPr>
        <w:ind w:leftChars="100" w:left="210"/>
      </w:pPr>
      <w:r>
        <w:rPr>
          <w:rFonts w:hint="eastAsia"/>
        </w:rPr>
        <w:t xml:space="preserve">sub_00659480: </w:t>
      </w:r>
      <w:r>
        <w:rPr>
          <w:rFonts w:hint="eastAsia"/>
        </w:rPr>
        <w:t>枚举窗口的回调函数，检查敏感窗口</w:t>
      </w:r>
    </w:p>
    <w:p w:rsidR="002A0E6C" w:rsidRDefault="002A0E6C" w:rsidP="005816CA">
      <w:pPr>
        <w:ind w:leftChars="100" w:left="210"/>
      </w:pPr>
      <w:r>
        <w:rPr>
          <w:rFonts w:hint="eastAsia"/>
        </w:rPr>
        <w:t xml:space="preserve">sub_00658F80: </w:t>
      </w:r>
      <w:r>
        <w:rPr>
          <w:rFonts w:hint="eastAsia"/>
        </w:rPr>
        <w:t>检查加密存储的窗口黑名单</w:t>
      </w:r>
    </w:p>
    <w:p w:rsidR="002A0E6C" w:rsidRDefault="002A0E6C"/>
    <w:p w:rsidR="005816CA" w:rsidRDefault="005816CA">
      <w:pPr>
        <w:rPr>
          <w:b/>
        </w:rPr>
      </w:pPr>
      <w:r w:rsidRPr="005816CA">
        <w:rPr>
          <w:rFonts w:hint="eastAsia"/>
          <w:b/>
        </w:rPr>
        <w:t>二、</w:t>
      </w:r>
      <w:r>
        <w:rPr>
          <w:rFonts w:hint="eastAsia"/>
          <w:b/>
        </w:rPr>
        <w:t>解决方案</w:t>
      </w:r>
    </w:p>
    <w:p w:rsidR="005816CA" w:rsidRDefault="005816CA" w:rsidP="005816CA">
      <w:pPr>
        <w:ind w:firstLine="420"/>
      </w:pPr>
      <w:r>
        <w:rPr>
          <w:rFonts w:hint="eastAsia"/>
        </w:rPr>
        <w:t>虽然游戏的反调试看似很复杂，但是却很容易被绕过。由于所有的反调试代码都被写在了那两个函数之中，所以只要屏蔽那两个函数即可。</w:t>
      </w:r>
    </w:p>
    <w:p w:rsidR="005816CA" w:rsidRDefault="005816CA" w:rsidP="005816CA">
      <w:pPr>
        <w:ind w:firstLine="420"/>
      </w:pPr>
      <w:r>
        <w:rPr>
          <w:rFonts w:hint="eastAsia"/>
        </w:rPr>
        <w:t>实际上，那两个函数是有返回值的，然而它们的调用者却根本没有检查返回值。所以我们直接把那两个函数的第一条指令设置为</w:t>
      </w:r>
      <w:r>
        <w:rPr>
          <w:rFonts w:hint="eastAsia"/>
        </w:rPr>
        <w:t>RETN</w:t>
      </w:r>
      <w:r>
        <w:rPr>
          <w:rFonts w:hint="eastAsia"/>
        </w:rPr>
        <w:t>就可以了。</w:t>
      </w:r>
    </w:p>
    <w:p w:rsidR="00890944" w:rsidRDefault="005816CA" w:rsidP="00890944">
      <w:pPr>
        <w:ind w:firstLine="420"/>
      </w:pPr>
      <w:r>
        <w:rPr>
          <w:rFonts w:hint="eastAsia"/>
        </w:rPr>
        <w:t>具体来说，就是把</w:t>
      </w:r>
      <w:r>
        <w:rPr>
          <w:rFonts w:hint="eastAsia"/>
        </w:rPr>
        <w:t>th145.exe</w:t>
      </w:r>
      <w:r>
        <w:rPr>
          <w:rFonts w:hint="eastAsia"/>
        </w:rPr>
        <w:t>的</w:t>
      </w:r>
      <w:r w:rsidR="00890944">
        <w:rPr>
          <w:rFonts w:hint="eastAsia"/>
        </w:rPr>
        <w:t>偏移量为</w:t>
      </w:r>
      <w:r w:rsidR="00890944">
        <w:rPr>
          <w:rFonts w:hint="eastAsia"/>
        </w:rPr>
        <w:t>002579A0</w:t>
      </w:r>
      <w:r w:rsidR="00890944">
        <w:rPr>
          <w:rFonts w:hint="eastAsia"/>
        </w:rPr>
        <w:t>和</w:t>
      </w:r>
      <w:r w:rsidR="00890944">
        <w:rPr>
          <w:rFonts w:hint="eastAsia"/>
        </w:rPr>
        <w:t>00258A20</w:t>
      </w:r>
      <w:r w:rsidR="00890944">
        <w:rPr>
          <w:rFonts w:hint="eastAsia"/>
        </w:rPr>
        <w:t>的两个字节置为</w:t>
      </w:r>
      <w:r w:rsidR="00890944">
        <w:rPr>
          <w:rFonts w:hint="eastAsia"/>
        </w:rPr>
        <w:t>C3</w:t>
      </w:r>
      <w:r w:rsidR="00890944">
        <w:rPr>
          <w:rFonts w:hint="eastAsia"/>
        </w:rPr>
        <w:t>即可。</w:t>
      </w:r>
    </w:p>
    <w:p w:rsidR="00890944" w:rsidRDefault="00890944" w:rsidP="00890944"/>
    <w:p w:rsidR="00D0637C" w:rsidRDefault="00D0637C" w:rsidP="00890944">
      <w:pPr>
        <w:rPr>
          <w:b/>
        </w:rPr>
      </w:pPr>
      <w:r w:rsidRPr="00D0637C">
        <w:rPr>
          <w:rFonts w:hint="eastAsia"/>
          <w:b/>
        </w:rPr>
        <w:t>三、</w:t>
      </w:r>
      <w:r w:rsidR="0001141B">
        <w:rPr>
          <w:rFonts w:hint="eastAsia"/>
          <w:b/>
        </w:rPr>
        <w:t>一个</w:t>
      </w:r>
      <w:r w:rsidRPr="00D0637C">
        <w:rPr>
          <w:rFonts w:hint="eastAsia"/>
          <w:b/>
        </w:rPr>
        <w:t>奇怪的现象</w:t>
      </w:r>
    </w:p>
    <w:p w:rsidR="006B6B88" w:rsidRDefault="00D0637C" w:rsidP="00890944">
      <w:r>
        <w:rPr>
          <w:rFonts w:hint="eastAsia"/>
          <w:b/>
        </w:rPr>
        <w:tab/>
      </w:r>
      <w:r>
        <w:rPr>
          <w:rFonts w:hint="eastAsia"/>
        </w:rPr>
        <w:t>在研究过程中，我发现了一个奇怪的现象，就是当使用调试器</w:t>
      </w:r>
      <w:r w:rsidR="006B6B88">
        <w:rPr>
          <w:rFonts w:hint="eastAsia"/>
        </w:rPr>
        <w:t>启动程序时，游戏会运行得非常缓慢、卡顿</w:t>
      </w:r>
      <w:r w:rsidR="00B7717D">
        <w:rPr>
          <w:rFonts w:hint="eastAsia"/>
        </w:rPr>
        <w:t>（</w:t>
      </w:r>
      <w:r w:rsidR="00A645AB">
        <w:rPr>
          <w:rFonts w:hint="eastAsia"/>
        </w:rPr>
        <w:t>正常</w:t>
      </w:r>
      <w:r w:rsidR="00B7717D">
        <w:rPr>
          <w:rFonts w:hint="eastAsia"/>
        </w:rPr>
        <w:t>启动后再附加无此现象）</w:t>
      </w:r>
      <w:r w:rsidR="006B6B88">
        <w:rPr>
          <w:rFonts w:hint="eastAsia"/>
        </w:rPr>
        <w:t>。我一开始以为是作者故意为之，后来我发现这是操作系统的一个特性。当调试器存在时，动态内存分配函数</w:t>
      </w:r>
      <w:proofErr w:type="spellStart"/>
      <w:r w:rsidR="006B6B88">
        <w:rPr>
          <w:rFonts w:hint="eastAsia"/>
        </w:rPr>
        <w:t>HeapAlloc</w:t>
      </w:r>
      <w:proofErr w:type="spellEnd"/>
      <w:r w:rsidR="006B6B88">
        <w:rPr>
          <w:rFonts w:hint="eastAsia"/>
        </w:rPr>
        <w:t>与</w:t>
      </w:r>
      <w:proofErr w:type="spellStart"/>
      <w:r w:rsidR="006B6B88">
        <w:rPr>
          <w:rFonts w:hint="eastAsia"/>
        </w:rPr>
        <w:t>HeapFree</w:t>
      </w:r>
      <w:proofErr w:type="spellEnd"/>
      <w:r w:rsidR="006B6B88">
        <w:rPr>
          <w:rFonts w:hint="eastAsia"/>
        </w:rPr>
        <w:t>会比平常慢。据我测试大概慢三个数量级左右。可以用以下代码验证：</w:t>
      </w:r>
    </w:p>
    <w:p w:rsidR="006B6B88" w:rsidRDefault="006B6B88" w:rsidP="00890944"/>
    <w:tbl>
      <w:tblPr>
        <w:tblStyle w:val="a3"/>
        <w:tblW w:w="0" w:type="auto"/>
        <w:tblInd w:w="250" w:type="dxa"/>
        <w:tblLook w:val="04A0"/>
      </w:tblPr>
      <w:tblGrid>
        <w:gridCol w:w="8080"/>
      </w:tblGrid>
      <w:tr w:rsidR="006B6B88" w:rsidTr="003E7267">
        <w:tc>
          <w:tcPr>
            <w:tcW w:w="8080" w:type="dxa"/>
          </w:tcPr>
          <w:p w:rsidR="0001141B" w:rsidRDefault="0001141B" w:rsidP="0001141B"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01141B" w:rsidRDefault="0001141B" w:rsidP="0001141B">
            <w:r>
              <w:t>#include &lt;</w:t>
            </w:r>
            <w:proofErr w:type="spellStart"/>
            <w:r>
              <w:t>time.h</w:t>
            </w:r>
            <w:proofErr w:type="spellEnd"/>
            <w:r>
              <w:t>&gt;</w:t>
            </w:r>
          </w:p>
          <w:p w:rsidR="0001141B" w:rsidRDefault="0001141B" w:rsidP="0001141B">
            <w:r>
              <w:t>#include &lt;</w:t>
            </w:r>
            <w:proofErr w:type="spellStart"/>
            <w:r>
              <w:t>windows.h</w:t>
            </w:r>
            <w:proofErr w:type="spellEnd"/>
            <w:r>
              <w:t>&gt;</w:t>
            </w:r>
          </w:p>
          <w:p w:rsidR="0001141B" w:rsidRDefault="0001141B" w:rsidP="0001141B">
            <w:r>
              <w:t>#define SZ 10</w:t>
            </w:r>
          </w:p>
          <w:p w:rsidR="0001141B" w:rsidRDefault="0001141B" w:rsidP="0001141B">
            <w:r>
              <w:t>#define N 100000</w:t>
            </w:r>
          </w:p>
          <w:p w:rsidR="0001141B" w:rsidRDefault="0001141B" w:rsidP="0001141B">
            <w:proofErr w:type="spellStart"/>
            <w:r w:rsidRPr="004D11C7">
              <w:rPr>
                <w:b/>
              </w:rPr>
              <w:t>int</w:t>
            </w:r>
            <w:proofErr w:type="spellEnd"/>
            <w:r>
              <w:t xml:space="preserve"> main()</w:t>
            </w:r>
          </w:p>
          <w:p w:rsidR="0001141B" w:rsidRDefault="0001141B" w:rsidP="0001141B">
            <w:r>
              <w:t>{</w:t>
            </w:r>
          </w:p>
          <w:p w:rsidR="0001141B" w:rsidRDefault="0001141B" w:rsidP="0001141B">
            <w:r>
              <w:t xml:space="preserve">    </w:t>
            </w:r>
            <w:r w:rsidRPr="004D11C7">
              <w:rPr>
                <w:b/>
              </w:rPr>
              <w:t>static</w:t>
            </w:r>
            <w:r>
              <w:t xml:space="preserve"> </w:t>
            </w:r>
            <w:r w:rsidRPr="004D11C7">
              <w:rPr>
                <w:b/>
              </w:rPr>
              <w:t>void</w:t>
            </w:r>
            <w:r>
              <w:t xml:space="preserve"> *</w:t>
            </w:r>
            <w:proofErr w:type="spellStart"/>
            <w:r>
              <w:t>ptr</w:t>
            </w:r>
            <w:proofErr w:type="spellEnd"/>
            <w:r>
              <w:t>[N];</w:t>
            </w:r>
          </w:p>
          <w:p w:rsidR="0001141B" w:rsidRDefault="0001141B" w:rsidP="0001141B">
            <w:r>
              <w:t xml:space="preserve">    </w:t>
            </w:r>
            <w:proofErr w:type="spellStart"/>
            <w:r w:rsidRPr="004D11C7">
              <w:rPr>
                <w:b/>
              </w:rP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;</w:t>
            </w:r>
          </w:p>
          <w:p w:rsidR="0001141B" w:rsidRDefault="0001141B" w:rsidP="0001141B">
            <w:r>
              <w:t xml:space="preserve">    </w:t>
            </w:r>
            <w:proofErr w:type="spellStart"/>
            <w:r w:rsidRPr="004D11C7">
              <w:rPr>
                <w:b/>
              </w:rPr>
              <w:t>clock_t</w:t>
            </w:r>
            <w:proofErr w:type="spellEnd"/>
            <w:r>
              <w:t xml:space="preserve"> t1, t2;</w:t>
            </w:r>
          </w:p>
          <w:p w:rsidR="0001141B" w:rsidRDefault="0001141B" w:rsidP="0001141B">
            <w:r>
              <w:t xml:space="preserve">    </w:t>
            </w:r>
            <w:r w:rsidRPr="004D11C7">
              <w:rPr>
                <w:b/>
              </w:rPr>
              <w:t>HANDLE</w:t>
            </w:r>
            <w:r>
              <w:t xml:space="preserve"> </w:t>
            </w:r>
            <w:proofErr w:type="spellStart"/>
            <w:r>
              <w:t>hHeap</w:t>
            </w:r>
            <w:proofErr w:type="spellEnd"/>
            <w:r>
              <w:t>;</w:t>
            </w:r>
          </w:p>
          <w:p w:rsidR="0001141B" w:rsidRDefault="0001141B" w:rsidP="0001141B">
            <w:r>
              <w:t xml:space="preserve">    </w:t>
            </w:r>
            <w:proofErr w:type="spellStart"/>
            <w:r>
              <w:t>hHeap</w:t>
            </w:r>
            <w:proofErr w:type="spellEnd"/>
            <w:r>
              <w:t xml:space="preserve"> = </w:t>
            </w:r>
            <w:proofErr w:type="spellStart"/>
            <w:r>
              <w:t>GetProcessHeap</w:t>
            </w:r>
            <w:proofErr w:type="spellEnd"/>
            <w:r>
              <w:t>();</w:t>
            </w:r>
          </w:p>
          <w:p w:rsidR="0001141B" w:rsidRDefault="0001141B" w:rsidP="0001141B">
            <w:r>
              <w:t xml:space="preserve">    </w:t>
            </w:r>
            <w:proofErr w:type="spellStart"/>
            <w:r>
              <w:t>printf</w:t>
            </w:r>
            <w:proofErr w:type="spellEnd"/>
            <w:r>
              <w:t>("</w:t>
            </w:r>
            <w:proofErr w:type="spellStart"/>
            <w:r>
              <w:t>IsDebuggerPresent</w:t>
            </w:r>
            <w:proofErr w:type="spellEnd"/>
            <w:r>
              <w:t xml:space="preserve">=%d\n", </w:t>
            </w:r>
            <w:proofErr w:type="spellStart"/>
            <w:r>
              <w:t>IsDebuggerPresent</w:t>
            </w:r>
            <w:proofErr w:type="spellEnd"/>
            <w:r>
              <w:t>());</w:t>
            </w:r>
          </w:p>
          <w:p w:rsidR="0001141B" w:rsidRDefault="0001141B" w:rsidP="0001141B">
            <w:r>
              <w:t xml:space="preserve">    t1 = clock();</w:t>
            </w:r>
          </w:p>
          <w:p w:rsidR="0001141B" w:rsidRDefault="0001141B" w:rsidP="0001141B">
            <w:r>
              <w:t xml:space="preserve">    </w:t>
            </w:r>
            <w:r w:rsidRPr="004D11C7">
              <w:rPr>
                <w:b/>
              </w:rPr>
              <w:t>for</w:t>
            </w:r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 = 0; </w:t>
            </w:r>
            <w:proofErr w:type="spellStart"/>
            <w:r>
              <w:t>i</w:t>
            </w:r>
            <w:proofErr w:type="spellEnd"/>
            <w:r>
              <w:t xml:space="preserve"> &lt; N; </w:t>
            </w:r>
            <w:proofErr w:type="spellStart"/>
            <w:r>
              <w:t>i</w:t>
            </w:r>
            <w:proofErr w:type="spellEnd"/>
            <w:r>
              <w:t>++)</w:t>
            </w:r>
          </w:p>
          <w:p w:rsidR="0001141B" w:rsidRDefault="0001141B" w:rsidP="0001141B">
            <w:r>
              <w:t xml:space="preserve">        </w:t>
            </w:r>
            <w:proofErr w:type="spellStart"/>
            <w:r>
              <w:t>ptr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 xml:space="preserve">] = </w:t>
            </w:r>
            <w:proofErr w:type="spellStart"/>
            <w:r>
              <w:t>HeapAlloc</w:t>
            </w:r>
            <w:proofErr w:type="spellEnd"/>
            <w:r>
              <w:t>(</w:t>
            </w:r>
            <w:proofErr w:type="spellStart"/>
            <w:r>
              <w:t>hHeap</w:t>
            </w:r>
            <w:proofErr w:type="spellEnd"/>
            <w:r>
              <w:t>, 0, SZ);</w:t>
            </w:r>
          </w:p>
          <w:p w:rsidR="0001141B" w:rsidRDefault="0001141B" w:rsidP="0001141B">
            <w:r>
              <w:t xml:space="preserve">    </w:t>
            </w:r>
            <w:r w:rsidRPr="004D11C7">
              <w:rPr>
                <w:b/>
              </w:rPr>
              <w:t>for</w:t>
            </w:r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 = 0; </w:t>
            </w:r>
            <w:proofErr w:type="spellStart"/>
            <w:r>
              <w:t>i</w:t>
            </w:r>
            <w:proofErr w:type="spellEnd"/>
            <w:r>
              <w:t xml:space="preserve"> &lt; N; </w:t>
            </w:r>
            <w:proofErr w:type="spellStart"/>
            <w:r>
              <w:t>i</w:t>
            </w:r>
            <w:proofErr w:type="spellEnd"/>
            <w:r>
              <w:t>++)</w:t>
            </w:r>
          </w:p>
          <w:p w:rsidR="0001141B" w:rsidRDefault="0001141B" w:rsidP="0001141B">
            <w:r>
              <w:t xml:space="preserve">        </w:t>
            </w:r>
            <w:proofErr w:type="spellStart"/>
            <w:r>
              <w:t>HeapFree</w:t>
            </w:r>
            <w:proofErr w:type="spellEnd"/>
            <w:r>
              <w:t>(</w:t>
            </w:r>
            <w:proofErr w:type="spellStart"/>
            <w:r>
              <w:t>hHeap</w:t>
            </w:r>
            <w:proofErr w:type="spellEnd"/>
            <w:r>
              <w:t xml:space="preserve">, 0, </w:t>
            </w:r>
            <w:proofErr w:type="spellStart"/>
            <w:r>
              <w:t>ptr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]);</w:t>
            </w:r>
          </w:p>
          <w:p w:rsidR="0001141B" w:rsidRDefault="0001141B" w:rsidP="0001141B">
            <w:r>
              <w:t xml:space="preserve">    t2 = clock();</w:t>
            </w:r>
          </w:p>
          <w:p w:rsidR="0001141B" w:rsidRDefault="00B30D9C" w:rsidP="0001141B">
            <w:r>
              <w:t xml:space="preserve">    </w:t>
            </w:r>
            <w:proofErr w:type="spellStart"/>
            <w:r>
              <w:t>printf</w:t>
            </w:r>
            <w:proofErr w:type="spellEnd"/>
            <w:r>
              <w:t>("time=</w:t>
            </w:r>
            <w:r w:rsidR="0001141B">
              <w:t>%f\n", (</w:t>
            </w:r>
            <w:r w:rsidR="0001141B" w:rsidRPr="004D11C7">
              <w:rPr>
                <w:b/>
              </w:rPr>
              <w:t>double</w:t>
            </w:r>
            <w:r w:rsidR="0001141B">
              <w:t>)(t2 - t1) / CLOCKS_PER_SEC);</w:t>
            </w:r>
          </w:p>
          <w:p w:rsidR="0001141B" w:rsidRDefault="0001141B" w:rsidP="0001141B">
            <w:r>
              <w:t xml:space="preserve">    system("pause");</w:t>
            </w:r>
          </w:p>
          <w:p w:rsidR="0001141B" w:rsidRDefault="0001141B" w:rsidP="0001141B">
            <w:r>
              <w:t xml:space="preserve">    </w:t>
            </w:r>
            <w:r w:rsidRPr="004D11C7">
              <w:rPr>
                <w:b/>
              </w:rPr>
              <w:t>return</w:t>
            </w:r>
            <w:r>
              <w:t xml:space="preserve"> 0;</w:t>
            </w:r>
          </w:p>
          <w:p w:rsidR="006B6B88" w:rsidRDefault="0001141B" w:rsidP="0001141B">
            <w:r>
              <w:t>}</w:t>
            </w:r>
          </w:p>
        </w:tc>
      </w:tr>
    </w:tbl>
    <w:p w:rsidR="006B6B88" w:rsidRDefault="006B6B88">
      <w:pPr>
        <w:widowControl/>
        <w:jc w:val="left"/>
      </w:pPr>
      <w:r>
        <w:br w:type="page"/>
      </w:r>
    </w:p>
    <w:p w:rsidR="006B6B88" w:rsidRDefault="006B6B88" w:rsidP="00890944">
      <w:r>
        <w:rPr>
          <w:rFonts w:hint="eastAsia"/>
        </w:rPr>
        <w:lastRenderedPageBreak/>
        <w:t>上述代码的输出</w:t>
      </w:r>
      <w:r w:rsidR="004D11C7">
        <w:rPr>
          <w:rFonts w:hint="eastAsia"/>
        </w:rPr>
        <w:t>（示例）</w:t>
      </w:r>
      <w:r>
        <w:rPr>
          <w:rFonts w:hint="eastAsia"/>
        </w:rPr>
        <w:t>：</w:t>
      </w:r>
    </w:p>
    <w:p w:rsidR="006B6B88" w:rsidRDefault="006B6B88" w:rsidP="00890944"/>
    <w:tbl>
      <w:tblPr>
        <w:tblStyle w:val="a3"/>
        <w:tblW w:w="0" w:type="auto"/>
        <w:tblInd w:w="250" w:type="dxa"/>
        <w:tblLook w:val="04A0"/>
      </w:tblPr>
      <w:tblGrid>
        <w:gridCol w:w="4040"/>
        <w:gridCol w:w="4040"/>
      </w:tblGrid>
      <w:tr w:rsidR="006B6B88" w:rsidTr="003E7267">
        <w:tc>
          <w:tcPr>
            <w:tcW w:w="4040" w:type="dxa"/>
          </w:tcPr>
          <w:p w:rsidR="006B6B88" w:rsidRPr="0001141B" w:rsidRDefault="006B6B88" w:rsidP="00890944">
            <w:pPr>
              <w:rPr>
                <w:b/>
              </w:rPr>
            </w:pPr>
            <w:r w:rsidRPr="0001141B">
              <w:rPr>
                <w:rFonts w:hint="eastAsia"/>
                <w:b/>
              </w:rPr>
              <w:t>正常运行</w:t>
            </w:r>
          </w:p>
        </w:tc>
        <w:tc>
          <w:tcPr>
            <w:tcW w:w="4040" w:type="dxa"/>
          </w:tcPr>
          <w:p w:rsidR="006B6B88" w:rsidRPr="0001141B" w:rsidRDefault="006B6B88" w:rsidP="00890944">
            <w:pPr>
              <w:rPr>
                <w:b/>
              </w:rPr>
            </w:pPr>
            <w:r w:rsidRPr="0001141B">
              <w:rPr>
                <w:rFonts w:hint="eastAsia"/>
                <w:b/>
              </w:rPr>
              <w:t>使用调试器加载并运行</w:t>
            </w:r>
          </w:p>
        </w:tc>
      </w:tr>
      <w:tr w:rsidR="006B6B88" w:rsidTr="003E7267">
        <w:tc>
          <w:tcPr>
            <w:tcW w:w="4040" w:type="dxa"/>
          </w:tcPr>
          <w:p w:rsidR="006B6B88" w:rsidRDefault="006B6B88" w:rsidP="006B6B88">
            <w:proofErr w:type="spellStart"/>
            <w:r>
              <w:t>IsDebuggerPresent</w:t>
            </w:r>
            <w:proofErr w:type="spellEnd"/>
            <w:r>
              <w:t>=0</w:t>
            </w:r>
          </w:p>
          <w:p w:rsidR="006B6B88" w:rsidRDefault="00B30D9C" w:rsidP="006B6B88">
            <w:r>
              <w:t>time=</w:t>
            </w:r>
            <w:r w:rsidR="006B6B88">
              <w:t>0.014000</w:t>
            </w:r>
          </w:p>
        </w:tc>
        <w:tc>
          <w:tcPr>
            <w:tcW w:w="4040" w:type="dxa"/>
          </w:tcPr>
          <w:p w:rsidR="006B6B88" w:rsidRDefault="006B6B88" w:rsidP="006B6B88">
            <w:proofErr w:type="spellStart"/>
            <w:r>
              <w:t>IsDebuggerPresent</w:t>
            </w:r>
            <w:proofErr w:type="spellEnd"/>
            <w:r>
              <w:t>=1</w:t>
            </w:r>
          </w:p>
          <w:p w:rsidR="006B6B88" w:rsidRDefault="00B30D9C" w:rsidP="006B6B88">
            <w:r>
              <w:t>time=</w:t>
            </w:r>
            <w:r w:rsidR="006B6B88">
              <w:t>13.239000</w:t>
            </w:r>
          </w:p>
        </w:tc>
      </w:tr>
    </w:tbl>
    <w:p w:rsidR="006B6B88" w:rsidRDefault="006B6B88" w:rsidP="00890944"/>
    <w:p w:rsidR="00B7717D" w:rsidRDefault="006B6B88" w:rsidP="00B7717D">
      <w:pPr>
        <w:ind w:firstLine="420"/>
      </w:pPr>
      <w:r>
        <w:rPr>
          <w:rFonts w:hint="eastAsia"/>
        </w:rPr>
        <w:t>可以得出结论，由于程序大量使用动态内存分配，而使用调试器加载</w:t>
      </w:r>
      <w:r w:rsidR="00B7717D">
        <w:rPr>
          <w:rFonts w:hint="eastAsia"/>
        </w:rPr>
        <w:t>使动态内存分配变慢许多，因此游戏运行变得缓慢。</w:t>
      </w:r>
    </w:p>
    <w:p w:rsidR="00B7717D" w:rsidRDefault="00B7717D" w:rsidP="00890944">
      <w:r>
        <w:rPr>
          <w:rFonts w:hint="eastAsia"/>
        </w:rPr>
        <w:tab/>
      </w:r>
      <w:r>
        <w:rPr>
          <w:rFonts w:hint="eastAsia"/>
        </w:rPr>
        <w:t>我目前想到的解决办法是：用高效的内存分配器（比如</w:t>
      </w:r>
      <w:proofErr w:type="spellStart"/>
      <w:r>
        <w:rPr>
          <w:rFonts w:hint="eastAsia"/>
        </w:rPr>
        <w:t>jemalloc</w:t>
      </w:r>
      <w:proofErr w:type="spellEnd"/>
      <w:r w:rsidR="00A645AB">
        <w:rPr>
          <w:rFonts w:hint="eastAsia"/>
        </w:rPr>
        <w:t>）把原来的内存分配其替换掉；</w:t>
      </w:r>
      <w:r>
        <w:rPr>
          <w:rFonts w:hint="eastAsia"/>
        </w:rPr>
        <w:t>另一种解决方案是清除调试器产生的标记（但是我不知道该怎么做）。</w:t>
      </w:r>
    </w:p>
    <w:p w:rsidR="00B7717D" w:rsidRPr="00B7717D" w:rsidRDefault="00B7717D" w:rsidP="00890944"/>
    <w:p w:rsidR="00890944" w:rsidRPr="00890944" w:rsidRDefault="00B7717D" w:rsidP="00890944">
      <w:pPr>
        <w:rPr>
          <w:b/>
        </w:rPr>
      </w:pPr>
      <w:r>
        <w:rPr>
          <w:rFonts w:hint="eastAsia"/>
          <w:b/>
        </w:rPr>
        <w:t>四</w:t>
      </w:r>
      <w:r w:rsidR="00890944" w:rsidRPr="00890944">
        <w:rPr>
          <w:rFonts w:hint="eastAsia"/>
          <w:b/>
        </w:rPr>
        <w:t>、总结</w:t>
      </w:r>
    </w:p>
    <w:p w:rsidR="00890944" w:rsidRDefault="00890944" w:rsidP="00890944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反调试代码设计得十分巧妙，然而由于把所有反调试代码放在了一起，很容易就被屏蔽掉。</w:t>
      </w:r>
    </w:p>
    <w:p w:rsidR="00890944" w:rsidRDefault="00890944" w:rsidP="00890944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关闭</w:t>
      </w:r>
      <w:r>
        <w:rPr>
          <w:rFonts w:hint="eastAsia"/>
        </w:rPr>
        <w:t>ASLR</w:t>
      </w:r>
      <w:r>
        <w:rPr>
          <w:rFonts w:hint="eastAsia"/>
        </w:rPr>
        <w:t>对动态调试、静态分析很有好处。</w:t>
      </w:r>
    </w:p>
    <w:p w:rsidR="00890944" w:rsidRDefault="006B6B88" w:rsidP="00890944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使用调试器启动程序</w:t>
      </w:r>
      <w:r w:rsidR="00890944">
        <w:rPr>
          <w:rFonts w:hint="eastAsia"/>
        </w:rPr>
        <w:t>会严重影响</w:t>
      </w:r>
      <w:proofErr w:type="spellStart"/>
      <w:r w:rsidR="00890944">
        <w:rPr>
          <w:rFonts w:hint="eastAsia"/>
        </w:rPr>
        <w:t>HeapAlloc</w:t>
      </w:r>
      <w:proofErr w:type="spellEnd"/>
      <w:r w:rsidR="00890944">
        <w:rPr>
          <w:rFonts w:hint="eastAsia"/>
        </w:rPr>
        <w:t>与</w:t>
      </w:r>
      <w:proofErr w:type="spellStart"/>
      <w:r w:rsidR="00890944">
        <w:rPr>
          <w:rFonts w:hint="eastAsia"/>
        </w:rPr>
        <w:t>HeapFree</w:t>
      </w:r>
      <w:proofErr w:type="spellEnd"/>
      <w:r w:rsidR="00890944">
        <w:rPr>
          <w:rFonts w:hint="eastAsia"/>
        </w:rPr>
        <w:t>的速度。</w:t>
      </w:r>
    </w:p>
    <w:p w:rsidR="00890944" w:rsidRDefault="00890944" w:rsidP="00890944"/>
    <w:p w:rsidR="00B7717D" w:rsidRPr="00B7717D" w:rsidRDefault="00B7717D" w:rsidP="00890944">
      <w:pPr>
        <w:rPr>
          <w:b/>
        </w:rPr>
      </w:pPr>
      <w:r w:rsidRPr="00B7717D">
        <w:rPr>
          <w:rFonts w:hint="eastAsia"/>
          <w:b/>
        </w:rPr>
        <w:t>五、参考资料</w:t>
      </w:r>
    </w:p>
    <w:p w:rsidR="00B7717D" w:rsidRDefault="00B7717D" w:rsidP="00890944"/>
    <w:p w:rsidR="00B7717D" w:rsidRDefault="00B7717D" w:rsidP="00B7717D">
      <w:pPr>
        <w:ind w:leftChars="100" w:left="210"/>
      </w:pPr>
      <w:r>
        <w:rPr>
          <w:rFonts w:hint="eastAsia"/>
        </w:rPr>
        <w:t>《</w:t>
      </w:r>
      <w:r w:rsidRPr="00B7717D">
        <w:rPr>
          <w:rFonts w:hint="eastAsia"/>
        </w:rPr>
        <w:t>反调试技巧总结</w:t>
      </w:r>
      <w:r w:rsidRPr="00B7717D">
        <w:rPr>
          <w:rFonts w:hint="eastAsia"/>
        </w:rPr>
        <w:t>-</w:t>
      </w:r>
      <w:r w:rsidRPr="00B7717D">
        <w:rPr>
          <w:rFonts w:hint="eastAsia"/>
        </w:rPr>
        <w:t>原理和实现</w:t>
      </w:r>
      <w:r>
        <w:rPr>
          <w:rFonts w:hint="eastAsia"/>
        </w:rPr>
        <w:t>》</w:t>
      </w:r>
    </w:p>
    <w:p w:rsidR="00B7717D" w:rsidRDefault="0001141B" w:rsidP="00B7717D">
      <w:pPr>
        <w:ind w:leftChars="100" w:left="210"/>
      </w:pPr>
      <w:r w:rsidRPr="0001141B">
        <w:t>http://www.cnblogs.com/huhu0013/archive/2011/07/05/2098358.html</w:t>
      </w:r>
    </w:p>
    <w:p w:rsidR="0001141B" w:rsidRDefault="0001141B" w:rsidP="0001141B"/>
    <w:p w:rsidR="0001141B" w:rsidRPr="0001141B" w:rsidRDefault="0001141B" w:rsidP="0001141B">
      <w:pPr>
        <w:rPr>
          <w:b/>
        </w:rPr>
      </w:pPr>
      <w:r w:rsidRPr="0001141B">
        <w:rPr>
          <w:rFonts w:hint="eastAsia"/>
          <w:b/>
        </w:rPr>
        <w:t>六、附录</w:t>
      </w:r>
    </w:p>
    <w:p w:rsidR="0001141B" w:rsidRDefault="0001141B" w:rsidP="0001141B">
      <w:pPr>
        <w:ind w:firstLine="420"/>
      </w:pPr>
      <w:r>
        <w:rPr>
          <w:rFonts w:hint="eastAsia"/>
        </w:rPr>
        <w:t>本文使用的游戏版本为</w:t>
      </w:r>
      <w:r>
        <w:rPr>
          <w:rFonts w:hint="eastAsia"/>
        </w:rPr>
        <w:t xml:space="preserve"> ver1.01</w:t>
      </w:r>
      <w:r>
        <w:rPr>
          <w:rFonts w:hint="eastAsia"/>
        </w:rPr>
        <w:t>，原游戏可执行文件的</w:t>
      </w:r>
      <w:r>
        <w:rPr>
          <w:rFonts w:hint="eastAsia"/>
        </w:rPr>
        <w:t xml:space="preserve"> MD5 </w:t>
      </w:r>
      <w:r w:rsidR="00A645AB">
        <w:rPr>
          <w:rFonts w:hint="eastAsia"/>
        </w:rPr>
        <w:t>校验和</w:t>
      </w:r>
      <w:r>
        <w:rPr>
          <w:rFonts w:hint="eastAsia"/>
        </w:rPr>
        <w:t>如下：</w:t>
      </w:r>
    </w:p>
    <w:p w:rsidR="0001141B" w:rsidRDefault="0001141B" w:rsidP="0001141B">
      <w:pPr>
        <w:ind w:leftChars="200" w:left="420" w:firstLine="420"/>
      </w:pPr>
      <w:r w:rsidRPr="0001141B">
        <w:t>f54bdd7665</w:t>
      </w:r>
      <w:r>
        <w:t>33707cfbc82a1e9c86d24f th145</w:t>
      </w:r>
      <w:r w:rsidRPr="0001141B">
        <w:t>.exe</w:t>
      </w:r>
    </w:p>
    <w:p w:rsidR="003E7267" w:rsidRDefault="003E7267" w:rsidP="003E7267">
      <w:r>
        <w:rPr>
          <w:rFonts w:hint="eastAsia"/>
        </w:rPr>
        <w:tab/>
      </w:r>
      <w:r>
        <w:rPr>
          <w:rFonts w:hint="eastAsia"/>
        </w:rPr>
        <w:t>两个反调试函数的流程图如下：</w:t>
      </w:r>
    </w:p>
    <w:tbl>
      <w:tblPr>
        <w:tblStyle w:val="a3"/>
        <w:tblpPr w:leftFromText="180" w:rightFromText="180" w:vertAnchor="text" w:horzAnchor="margin" w:tblpXSpec="center" w:tblpY="115"/>
        <w:tblW w:w="0" w:type="auto"/>
        <w:tblLook w:val="04A0"/>
      </w:tblPr>
      <w:tblGrid>
        <w:gridCol w:w="3277"/>
        <w:gridCol w:w="3278"/>
      </w:tblGrid>
      <w:tr w:rsidR="003E7267" w:rsidTr="003E7267">
        <w:tc>
          <w:tcPr>
            <w:tcW w:w="3277" w:type="dxa"/>
          </w:tcPr>
          <w:p w:rsidR="003E7267" w:rsidRPr="003E7267" w:rsidRDefault="003E7267" w:rsidP="003E7267">
            <w:pPr>
              <w:rPr>
                <w:b/>
              </w:rPr>
            </w:pPr>
            <w:r w:rsidRPr="003E7267">
              <w:rPr>
                <w:rFonts w:hint="eastAsia"/>
                <w:b/>
              </w:rPr>
              <w:t>sub_006585A0:</w:t>
            </w:r>
          </w:p>
          <w:p w:rsidR="003E7267" w:rsidRPr="003E7267" w:rsidRDefault="003E7267" w:rsidP="003E7267">
            <w:pPr>
              <w:jc w:val="center"/>
              <w:rPr>
                <w:b/>
              </w:rPr>
            </w:pPr>
            <w:r w:rsidRPr="003E7267">
              <w:rPr>
                <w:rFonts w:hint="eastAsia"/>
                <w:b/>
              </w:rPr>
              <w:t>antidebugger1</w:t>
            </w:r>
          </w:p>
        </w:tc>
        <w:tc>
          <w:tcPr>
            <w:tcW w:w="3278" w:type="dxa"/>
          </w:tcPr>
          <w:p w:rsidR="003E7267" w:rsidRPr="003E7267" w:rsidRDefault="003E7267" w:rsidP="003E7267">
            <w:pPr>
              <w:rPr>
                <w:b/>
              </w:rPr>
            </w:pPr>
            <w:r w:rsidRPr="003E7267">
              <w:rPr>
                <w:rFonts w:hint="eastAsia"/>
                <w:b/>
              </w:rPr>
              <w:t>sub_00659620:</w:t>
            </w:r>
          </w:p>
          <w:p w:rsidR="003E7267" w:rsidRPr="003E7267" w:rsidRDefault="003E7267" w:rsidP="003E7267">
            <w:pPr>
              <w:jc w:val="center"/>
              <w:rPr>
                <w:b/>
              </w:rPr>
            </w:pPr>
            <w:r w:rsidRPr="003E7267">
              <w:rPr>
                <w:rFonts w:hint="eastAsia"/>
                <w:b/>
              </w:rPr>
              <w:t>antidebugger2</w:t>
            </w:r>
          </w:p>
        </w:tc>
      </w:tr>
      <w:tr w:rsidR="003E7267" w:rsidTr="003E7267">
        <w:tc>
          <w:tcPr>
            <w:tcW w:w="3277" w:type="dxa"/>
          </w:tcPr>
          <w:p w:rsidR="003E7267" w:rsidRDefault="004D11C7" w:rsidP="003E7267">
            <w:r>
              <w:rPr>
                <w:noProof/>
              </w:rPr>
              <w:pict>
                <v:rect id="_x0000_s1028" style="position:absolute;left:0;text-align:left;margin-left:11.45pt;margin-top:142.95pt;width:44.6pt;height:100.7pt;z-index:251660288;mso-position-horizontal-relative:text;mso-position-vertical-relative:text" filled="f" strokecolor="#909" strokeweight="1.5pt"/>
              </w:pict>
            </w:r>
            <w:r>
              <w:rPr>
                <w:noProof/>
              </w:rPr>
              <w:pict>
                <v:rect id="_x0000_s1027" style="position:absolute;left:0;text-align:left;margin-left:33.95pt;margin-top:100.1pt;width:53.9pt;height:113.9pt;z-index:251661312;mso-position-horizontal-relative:text;mso-position-vertical-relative:text" filled="f" strokecolor="#090" strokeweight="1.5pt"/>
              </w:pict>
            </w:r>
            <w:r>
              <w:rPr>
                <w:noProof/>
              </w:rPr>
              <w:pict>
                <v:rect id="_x0000_s1026" style="position:absolute;left:0;text-align:left;margin-left:26.9pt;margin-top:12.15pt;width:44.6pt;height:100.7pt;z-index:251658240;mso-position-horizontal-relative:text;mso-position-vertical-relative:text" filled="f" strokecolor="blue" strokeweight="1.5pt"/>
              </w:pict>
            </w:r>
            <w:r w:rsidR="003E7267">
              <w:rPr>
                <w:noProof/>
              </w:rPr>
              <w:drawing>
                <wp:inline distT="0" distB="0" distL="0" distR="0">
                  <wp:extent cx="1172964" cy="2977116"/>
                  <wp:effectExtent l="19050" t="0" r="8136" b="0"/>
                  <wp:docPr id="15" name="图片 0" descr="antidebugg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debugger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57" cy="299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3E7267" w:rsidRDefault="003E7267" w:rsidP="003E7267">
            <w:r>
              <w:rPr>
                <w:noProof/>
              </w:rPr>
              <w:drawing>
                <wp:inline distT="0" distB="0" distL="0" distR="0">
                  <wp:extent cx="1620439" cy="3030279"/>
                  <wp:effectExtent l="19050" t="0" r="0" b="0"/>
                  <wp:docPr id="16" name="图片 1" descr="antidebugg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debugger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30" cy="304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267" w:rsidRPr="0001141B" w:rsidRDefault="003E7267" w:rsidP="003E7267">
      <w:r>
        <w:rPr>
          <w:rFonts w:hint="eastAsia"/>
        </w:rPr>
        <w:tab/>
      </w:r>
    </w:p>
    <w:p w:rsidR="003E7267" w:rsidRPr="0001141B" w:rsidRDefault="003E7267" w:rsidP="003E7267"/>
    <w:sectPr w:rsidR="003E7267" w:rsidRPr="0001141B" w:rsidSect="0078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90" w:rsidRDefault="00AB2590" w:rsidP="003E7267">
      <w:r>
        <w:separator/>
      </w:r>
    </w:p>
  </w:endnote>
  <w:endnote w:type="continuationSeparator" w:id="0">
    <w:p w:rsidR="00AB2590" w:rsidRDefault="00AB2590" w:rsidP="003E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90" w:rsidRDefault="00AB2590" w:rsidP="003E7267">
      <w:r>
        <w:separator/>
      </w:r>
    </w:p>
  </w:footnote>
  <w:footnote w:type="continuationSeparator" w:id="0">
    <w:p w:rsidR="00AB2590" w:rsidRDefault="00AB2590" w:rsidP="003E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6DBE"/>
    <w:multiLevelType w:val="hybridMultilevel"/>
    <w:tmpl w:val="6EAEAAFA"/>
    <w:lvl w:ilvl="0" w:tplc="61F2020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F40217"/>
    <w:multiLevelType w:val="hybridMultilevel"/>
    <w:tmpl w:val="6EAEAAFA"/>
    <w:lvl w:ilvl="0" w:tplc="61F2020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EE3"/>
    <w:rsid w:val="0001141B"/>
    <w:rsid w:val="000205B9"/>
    <w:rsid w:val="00037DDC"/>
    <w:rsid w:val="000A7D36"/>
    <w:rsid w:val="002228C7"/>
    <w:rsid w:val="00263BE0"/>
    <w:rsid w:val="002A0E6C"/>
    <w:rsid w:val="002C1272"/>
    <w:rsid w:val="00357C7F"/>
    <w:rsid w:val="003E7267"/>
    <w:rsid w:val="004B125E"/>
    <w:rsid w:val="004D11C7"/>
    <w:rsid w:val="0056584C"/>
    <w:rsid w:val="005816CA"/>
    <w:rsid w:val="005825DF"/>
    <w:rsid w:val="006B6B88"/>
    <w:rsid w:val="00782953"/>
    <w:rsid w:val="00790EE3"/>
    <w:rsid w:val="00890944"/>
    <w:rsid w:val="008C037D"/>
    <w:rsid w:val="009125DC"/>
    <w:rsid w:val="00A645AB"/>
    <w:rsid w:val="00AB2590"/>
    <w:rsid w:val="00AD0835"/>
    <w:rsid w:val="00B21767"/>
    <w:rsid w:val="00B30D9C"/>
    <w:rsid w:val="00B7717D"/>
    <w:rsid w:val="00D0637C"/>
    <w:rsid w:val="00E0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3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E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E726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E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E726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E726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7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2">
      <a:majorFont>
        <a:latin typeface="Courier New"/>
        <a:ea typeface="宋体"/>
        <a:cs typeface=""/>
      </a:majorFont>
      <a:minorFont>
        <a:latin typeface="Courier New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张博洋</dc:creator>
  <cp:lastModifiedBy>张博洋</cp:lastModifiedBy>
  <cp:revision>11</cp:revision>
  <dcterms:created xsi:type="dcterms:W3CDTF">2015-06-04T14:42:00Z</dcterms:created>
  <dcterms:modified xsi:type="dcterms:W3CDTF">2015-06-05T04:14:00Z</dcterms:modified>
</cp:coreProperties>
</file>